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72"/>
          <w:szCs w:val="72"/>
          <w:lang w:val="sv-SE"/>
        </w:rPr>
      </w:pPr>
      <w:r>
        <w:rPr>
          <w:sz w:val="72"/>
          <w:szCs w:val="72"/>
          <w:lang w:val="sv-SE"/>
        </w:rPr>
        <w:t>INBJUDAN</w:t>
      </w:r>
    </w:p>
    <w:p>
      <w:pPr>
        <w:pStyle w:val="Normal"/>
        <w:jc w:val="center"/>
        <w:rPr/>
      </w:pPr>
      <w:r>
        <w:rPr>
          <w:sz w:val="96"/>
          <w:szCs w:val="96"/>
          <w:lang w:val="sv-SE"/>
        </w:rPr>
        <w:t>INDIAN ATTACK</w:t>
      </w:r>
      <w:r>
        <w:rPr>
          <w:sz w:val="96"/>
          <w:szCs w:val="96"/>
          <w:lang w:val="sv-SE"/>
        </w:rPr>
        <w:t xml:space="preserve"> 2026</w:t>
      </w:r>
    </w:p>
    <w:p>
      <w:pPr>
        <w:pStyle w:val="Normal"/>
        <w:jc w:val="center"/>
        <w:rPr/>
      </w:pPr>
      <w:r>
        <w:rPr>
          <w:sz w:val="48"/>
          <w:szCs w:val="48"/>
          <w:lang w:val="sv-SE"/>
        </w:rPr>
        <w:t>1</w:t>
      </w:r>
      <w:r>
        <w:rPr>
          <w:sz w:val="48"/>
          <w:szCs w:val="48"/>
          <w:lang w:val="sv-SE"/>
        </w:rPr>
        <w:t>1</w:t>
      </w:r>
      <w:r>
        <w:rPr>
          <w:sz w:val="48"/>
          <w:szCs w:val="48"/>
          <w:lang w:val="sv-SE"/>
        </w:rPr>
        <w:t>-1</w:t>
      </w:r>
      <w:r>
        <w:rPr>
          <w:sz w:val="48"/>
          <w:szCs w:val="48"/>
          <w:lang w:val="sv-SE"/>
        </w:rPr>
        <w:t>2-13</w:t>
      </w:r>
      <w:r>
        <w:rPr>
          <w:sz w:val="48"/>
          <w:szCs w:val="48"/>
          <w:lang w:val="sv-SE"/>
        </w:rPr>
        <w:t>.0</w:t>
      </w:r>
      <w:r>
        <w:rPr>
          <w:sz w:val="48"/>
          <w:szCs w:val="48"/>
          <w:lang w:val="sv-SE"/>
        </w:rPr>
        <w:t>9</w:t>
      </w:r>
      <w:r>
        <w:rPr>
          <w:sz w:val="48"/>
          <w:szCs w:val="48"/>
          <w:lang w:val="sv-SE"/>
        </w:rPr>
        <w:t>.2026</w:t>
      </w:r>
    </w:p>
    <w:p>
      <w:pPr>
        <w:pStyle w:val="Normal"/>
        <w:jc w:val="center"/>
        <w:rPr>
          <w:sz w:val="48"/>
          <w:szCs w:val="48"/>
        </w:rPr>
      </w:pPr>
      <w:r>
        <w:rPr>
          <w:sz w:val="48"/>
          <w:szCs w:val="48"/>
        </w:rPr>
        <w:t>Shooting Range ”Reito” Gräsmark Sweden</w:t>
      </w:r>
    </w:p>
    <w:p>
      <w:pPr>
        <w:pStyle w:val="Normal"/>
        <w:rPr>
          <w:sz w:val="48"/>
          <w:szCs w:val="48"/>
          <w:u w:val="single"/>
        </w:rPr>
      </w:pPr>
      <w:r>
        <w:rPr>
          <w:sz w:val="48"/>
          <w:szCs w:val="48"/>
          <w:u w:val="single"/>
        </w:rPr>
        <w:t>Name:_________________________________</w:t>
      </w:r>
    </w:p>
    <w:p>
      <w:pPr>
        <w:pStyle w:val="Normal"/>
        <w:rPr>
          <w:sz w:val="48"/>
          <w:szCs w:val="48"/>
          <w:u w:val="single"/>
        </w:rPr>
      </w:pPr>
      <w:r>
        <w:rPr>
          <w:sz w:val="48"/>
          <w:szCs w:val="48"/>
          <w:u w:val="single"/>
        </w:rPr>
        <w:t>Adress_________________________________</w:t>
      </w:r>
    </w:p>
    <w:p>
      <w:pPr>
        <w:pStyle w:val="Normal"/>
        <w:spacing w:lineRule="auto" w:line="240" w:before="0" w:after="0"/>
        <w:rPr>
          <w:rFonts w:ascii="Rockwell" w:hAnsi="Rockwell" w:cs="Rockwell"/>
        </w:rPr>
      </w:pPr>
      <w:r>
        <w:rPr>
          <w:rFonts w:cs="Rockwell" w:ascii="Rockwell" w:hAnsi="Rockwell"/>
          <w:b/>
          <w:bCs/>
        </w:rPr>
        <w:t>For participation in this match, a competitor must have to bring to Sweden  his/her</w:t>
      </w:r>
    </w:p>
    <w:p>
      <w:pPr>
        <w:pStyle w:val="Normal"/>
        <w:spacing w:lineRule="auto" w:line="240" w:before="0" w:after="0"/>
        <w:rPr>
          <w:rFonts w:ascii="Rockwell" w:hAnsi="Rockwell" w:cs="Rockwell"/>
        </w:rPr>
      </w:pPr>
      <w:r>
        <w:rPr>
          <w:rFonts w:cs="Rockwell" w:ascii="Rockwell" w:hAnsi="Rockwell"/>
        </w:rPr>
      </w:r>
    </w:p>
    <w:p>
      <w:pPr>
        <w:pStyle w:val="Normal"/>
        <w:spacing w:lineRule="auto" w:line="240" w:before="0" w:after="0"/>
        <w:rPr>
          <w:rFonts w:ascii="Rockwell" w:hAnsi="Rockwell" w:cs="Rockwell"/>
        </w:rPr>
      </w:pPr>
      <w:r>
        <w:rPr>
          <w:rFonts w:cs="Rockwell" w:ascii="Rockwell" w:hAnsi="Rockwell"/>
        </w:rPr>
        <w:t>Single action cartridge revolvers and/or cap and ball revolvers  cal. 32 or large</w:t>
      </w:r>
    </w:p>
    <w:p>
      <w:pPr>
        <w:pStyle w:val="Normal"/>
        <w:spacing w:lineRule="auto" w:line="240" w:before="0" w:after="0"/>
        <w:rPr>
          <w:rFonts w:ascii="Rockwell" w:hAnsi="Rockwell" w:cs="Rockwell"/>
        </w:rPr>
      </w:pPr>
      <w:r>
        <w:rPr>
          <w:rFonts w:cs="Rockwell" w:ascii="Rockwell" w:hAnsi="Rockwell"/>
        </w:rPr>
        <w:t>Lever action and/or Slide action rifles cal. 32-20 or larger.</w:t>
      </w:r>
    </w:p>
    <w:p>
      <w:pPr>
        <w:pStyle w:val="Normal"/>
        <w:spacing w:lineRule="auto" w:line="240" w:before="0" w:after="0"/>
        <w:rPr>
          <w:rFonts w:ascii="Rockwell" w:hAnsi="Rockwell" w:cs="Rockwell"/>
        </w:rPr>
      </w:pPr>
      <w:r>
        <w:rPr>
          <w:rFonts w:cs="Rockwell" w:ascii="Rockwell" w:hAnsi="Rockwell"/>
        </w:rPr>
        <w:t>Single shot rifles with exposed hammer</w:t>
      </w:r>
    </w:p>
    <w:p>
      <w:pPr>
        <w:pStyle w:val="Normal"/>
        <w:spacing w:lineRule="auto" w:line="240" w:before="0" w:after="0"/>
        <w:rPr/>
      </w:pPr>
      <w:r>
        <w:rPr>
          <w:rFonts w:cs="Rockwell" w:ascii="Rockwell" w:hAnsi="Rockwell"/>
        </w:rPr>
        <w:t>Side by side, Slide action or Lever Action shotguns  cal.4 10-20 gauge</w:t>
      </w:r>
    </w:p>
    <w:p>
      <w:pPr>
        <w:pStyle w:val="Normal"/>
        <w:spacing w:lineRule="auto" w:line="240" w:before="0" w:after="0"/>
        <w:rPr/>
      </w:pPr>
      <w:r>
        <w:rPr>
          <w:rFonts w:cs="Rockwell" w:ascii="Rockwell" w:hAnsi="Rockwell"/>
        </w:rPr>
        <w:t>Pistol type Colt 1911 in caliber .45 auto</w:t>
      </w:r>
    </w:p>
    <w:p>
      <w:pPr>
        <w:pStyle w:val="Normal"/>
        <w:rPr>
          <w:rFonts w:ascii="Rockwell" w:hAnsi="Rockwell" w:cs="Rockwell"/>
        </w:rPr>
      </w:pPr>
      <w:r>
        <w:rPr>
          <w:rFonts w:cs="Rockwell" w:ascii="Rockwell" w:hAnsi="Rockwell"/>
        </w:rPr>
        <w:t>Ammunition in equivalent calibre with lead bullets only.</w:t>
      </w:r>
    </w:p>
    <w:p>
      <w:pPr>
        <w:pStyle w:val="Normal"/>
        <w:rPr>
          <w:rFonts w:ascii="Rockwell" w:hAnsi="Rockwell" w:cs="Rockwell"/>
        </w:rPr>
      </w:pPr>
      <w:r>
        <w:rPr>
          <w:rFonts w:cs="Rockwell" w:ascii="Rockwell" w:hAnsi="Rockwell"/>
        </w:rPr>
        <w:t>Contact : Folke Weinholt phone +46 702711107</w:t>
      </w:r>
    </w:p>
    <w:p>
      <w:pPr>
        <w:pStyle w:val="Normal"/>
        <w:jc w:val="center"/>
        <w:rPr>
          <w:sz w:val="40"/>
          <w:szCs w:val="40"/>
        </w:rPr>
      </w:pPr>
      <w:r>
        <w:rPr>
          <w:rFonts w:cs="Rockwell" w:ascii="Rockwell" w:hAnsi="Rockwell"/>
          <w:sz w:val="40"/>
          <w:szCs w:val="40"/>
        </w:rPr>
        <w:t>Torsby Pistolskytteklubb</w:t>
      </w:r>
    </w:p>
    <w:p>
      <w:pPr>
        <w:pStyle w:val="Normal"/>
        <w:jc w:val="center"/>
        <w:rPr/>
      </w:pPr>
      <w:r>
        <w:rPr/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Rockwel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c3162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en-US" w:eastAsia="en-US" w:bidi="ar-SA"/>
    </w:rPr>
  </w:style>
  <w:style w:type="paragraph" w:styleId="Heading1">
    <w:name w:val="Heading 1"/>
    <w:basedOn w:val="Heading"/>
    <w:qFormat/>
    <w:pPr/>
    <w:rPr/>
  </w:style>
  <w:style w:type="paragraph" w:styleId="Heading2">
    <w:name w:val="Heading 2"/>
    <w:basedOn w:val="Heading"/>
    <w:qFormat/>
    <w:pPr/>
    <w:rPr/>
  </w:style>
  <w:style w:type="paragraph" w:styleId="Heading3">
    <w:name w:val="Heading 3"/>
    <w:basedOn w:val="Heading"/>
    <w:qFormat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Quotations">
    <w:name w:val="Quotations"/>
    <w:basedOn w:val="Normal"/>
    <w:qFormat/>
    <w:pPr/>
    <w:rPr/>
  </w:style>
  <w:style w:type="paragraph" w:styleId="Title">
    <w:name w:val="Title"/>
    <w:basedOn w:val="Heading"/>
    <w:qFormat/>
    <w:pPr/>
    <w:rPr/>
  </w:style>
  <w:style w:type="paragraph" w:styleId="Subtitle">
    <w:name w:val="Subtitle"/>
    <w:basedOn w:val="Heading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LibreOffice/5.0.0.5$Windows_x86 LibreOffice_project/1b1a90865e348b492231e1c451437d7a15bb262b</Application>
  <Paragraphs>15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2026-04-06T10:08:00Z</dcterms:created>
  <dc:creator>Jan</dc:creator>
  <dc:language>sv-SE</dc:language>
  <dcterms:modified xsi:type="dcterms:W3CDTF">2026-04-09T18:38:05Z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